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2F" w:rsidRDefault="0063702F" w:rsidP="0063702F">
      <w:pPr>
        <w:pStyle w:val="ab"/>
      </w:pPr>
    </w:p>
    <w:p w:rsidR="0063702F" w:rsidRPr="0063702F" w:rsidRDefault="0063702F" w:rsidP="0063702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3702F">
        <w:rPr>
          <w:rFonts w:ascii="Times New Roman" w:hAnsi="Times New Roman" w:cs="Times New Roman"/>
          <w:sz w:val="24"/>
          <w:szCs w:val="24"/>
        </w:rPr>
        <w:t xml:space="preserve">Порядок расчета и оплаты времени в пути к месту командировки и обратно в выходной сотрудника в </w:t>
      </w:r>
      <w:r w:rsidR="00D65870">
        <w:rPr>
          <w:rFonts w:ascii="Times New Roman" w:hAnsi="Times New Roman" w:cs="Times New Roman"/>
          <w:sz w:val="24"/>
          <w:szCs w:val="24"/>
        </w:rPr>
        <w:t>ЛНА</w:t>
      </w:r>
    </w:p>
    <w:p w:rsidR="0063702F" w:rsidRPr="0063702F" w:rsidRDefault="0063702F" w:rsidP="006370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02F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:rsidR="0063702F" w:rsidRPr="0063702F" w:rsidRDefault="0063702F" w:rsidP="006370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02F">
        <w:rPr>
          <w:rFonts w:ascii="Times New Roman" w:hAnsi="Times New Roman" w:cs="Times New Roman"/>
          <w:color w:val="000000"/>
          <w:sz w:val="24"/>
          <w:szCs w:val="24"/>
        </w:rPr>
        <w:t>5.2. Время в пути к месту командировки и обратно, которое выпало на выходной или нерабочий праздничный день, считается работой в выходной и нерабочий праздничный день. Направление работника в командировку в выходной или нерабочий праздничный день осуществляется с его письменного согласия. Помимо приказа о направлении в командировку, в этом случае издается приказ о привлечении к работе в выходной или нерабочий праздничный день.</w:t>
      </w:r>
    </w:p>
    <w:p w:rsidR="0063702F" w:rsidRPr="0063702F" w:rsidRDefault="0063702F" w:rsidP="006370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702F">
        <w:rPr>
          <w:rFonts w:ascii="Times New Roman" w:hAnsi="Times New Roman" w:cs="Times New Roman"/>
          <w:color w:val="000000"/>
          <w:sz w:val="24"/>
          <w:szCs w:val="24"/>
        </w:rPr>
        <w:t>5.3. Оплата фактического времени нахождения в пути, которое приходится на выходной или нерабочий праздничный день, производится в двойном размере в порядке ст. 153 Трудового кодекса. Фактическое время нахождения в пути определяется на основании проездных документов. В расчет также включается время для проезда до станции или аэропорта, если они находятся за чертой населенного пункта. По желанию работника вместо двойной оплаты ему может быть предоставлен другой день отдыха. В этом случае фактическое время нахождения в пути оплачивается в одинарном размере, а день отдыха оплате не подлежит.</w:t>
      </w:r>
    </w:p>
    <w:p w:rsidR="00663E76" w:rsidRPr="0063702F" w:rsidRDefault="0063702F" w:rsidP="0063702F">
      <w:pPr>
        <w:pStyle w:val="a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02F">
        <w:rPr>
          <w:rFonts w:ascii="Times New Roman" w:hAnsi="Times New Roman" w:cs="Times New Roman"/>
          <w:sz w:val="24"/>
          <w:szCs w:val="24"/>
        </w:rPr>
        <w:t>…</w:t>
      </w:r>
    </w:p>
    <w:p w:rsidR="00663E76" w:rsidRPr="0063702F" w:rsidRDefault="00663E76" w:rsidP="006370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3E76" w:rsidRPr="0063702F" w:rsidSect="0030774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352" w:rsidRDefault="004F2352" w:rsidP="00663E76">
      <w:pPr>
        <w:spacing w:after="0" w:line="240" w:lineRule="auto"/>
      </w:pPr>
      <w:r>
        <w:separator/>
      </w:r>
    </w:p>
  </w:endnote>
  <w:endnote w:type="continuationSeparator" w:id="0">
    <w:p w:rsidR="004F2352" w:rsidRDefault="004F2352" w:rsidP="0066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tral"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Spectra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352" w:rsidRDefault="004F2352" w:rsidP="00663E76">
      <w:pPr>
        <w:spacing w:after="0" w:line="240" w:lineRule="auto"/>
      </w:pPr>
      <w:r>
        <w:separator/>
      </w:r>
    </w:p>
  </w:footnote>
  <w:footnote w:type="continuationSeparator" w:id="0">
    <w:p w:rsidR="004F2352" w:rsidRDefault="004F2352" w:rsidP="0066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6" w:rsidRDefault="00663E76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-619125</wp:posOffset>
          </wp:positionH>
          <wp:positionV relativeFrom="paragraph">
            <wp:posOffset>-114935</wp:posOffset>
          </wp:positionV>
          <wp:extent cx="3009900" cy="376841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76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FB5"/>
    <w:rsid w:val="00307743"/>
    <w:rsid w:val="003F4FB5"/>
    <w:rsid w:val="00440601"/>
    <w:rsid w:val="004F2352"/>
    <w:rsid w:val="0063702F"/>
    <w:rsid w:val="00663E76"/>
    <w:rsid w:val="00AB6EBB"/>
    <w:rsid w:val="00D65870"/>
    <w:rsid w:val="00E67807"/>
    <w:rsid w:val="00EB0A96"/>
    <w:rsid w:val="00F9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E76"/>
  </w:style>
  <w:style w:type="paragraph" w:styleId="a5">
    <w:name w:val="footer"/>
    <w:basedOn w:val="a"/>
    <w:link w:val="a6"/>
    <w:uiPriority w:val="99"/>
    <w:unhideWhenUsed/>
    <w:rsid w:val="00663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E76"/>
  </w:style>
  <w:style w:type="paragraph" w:customStyle="1" w:styleId="a7">
    <w:name w:val="Текст образца (Образец)"/>
    <w:basedOn w:val="a"/>
    <w:uiPriority w:val="99"/>
    <w:rsid w:val="00663E76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hAnsi="Spectral" w:cs="Spectral"/>
      <w:color w:val="000000"/>
      <w:sz w:val="18"/>
      <w:szCs w:val="18"/>
    </w:rPr>
  </w:style>
  <w:style w:type="character" w:customStyle="1" w:styleId="a8">
    <w:name w:val="Жирный (Стили текста)"/>
    <w:uiPriority w:val="99"/>
    <w:rsid w:val="00663E76"/>
    <w:rPr>
      <w:b/>
      <w:bCs/>
    </w:rPr>
  </w:style>
  <w:style w:type="character" w:customStyle="1" w:styleId="a9">
    <w:name w:val="Подпись в образце (Стили текста)"/>
    <w:uiPriority w:val="99"/>
    <w:rsid w:val="00663E76"/>
    <w:rPr>
      <w:rFonts w:ascii="Spectral-Italic" w:hAnsi="Spectral-Italic" w:cs="Spectral-Italic"/>
      <w:i/>
      <w:iCs/>
      <w:color w:val="1C68A5"/>
      <w:spacing w:val="0"/>
      <w:sz w:val="20"/>
      <w:szCs w:val="20"/>
      <w:vertAlign w:val="baseline"/>
    </w:rPr>
  </w:style>
  <w:style w:type="paragraph" w:customStyle="1" w:styleId="aa">
    <w:name w:val="Абзац с красной строкой (Статья:Текст)"/>
    <w:basedOn w:val="a"/>
    <w:uiPriority w:val="99"/>
    <w:rsid w:val="0063702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0" w:line="270" w:lineRule="atLeast"/>
      <w:ind w:firstLine="170"/>
      <w:textAlignment w:val="center"/>
    </w:pPr>
    <w:rPr>
      <w:rFonts w:ascii="Spectral-Regular" w:hAnsi="Spectral-Regular" w:cs="Spectral-Regular"/>
      <w:color w:val="000000"/>
    </w:rPr>
  </w:style>
  <w:style w:type="paragraph" w:customStyle="1" w:styleId="ab">
    <w:name w:val="Заголовок образца (Образец)"/>
    <w:basedOn w:val="a"/>
    <w:uiPriority w:val="99"/>
    <w:rsid w:val="0063702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Виктория Юрьевна</dc:creator>
  <cp:lastModifiedBy>zburnasheva</cp:lastModifiedBy>
  <cp:revision>4</cp:revision>
  <dcterms:created xsi:type="dcterms:W3CDTF">2023-02-17T08:56:00Z</dcterms:created>
  <dcterms:modified xsi:type="dcterms:W3CDTF">2023-02-17T13:59:00Z</dcterms:modified>
</cp:coreProperties>
</file>